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9D" w:rsidRDefault="0089629D">
      <w:pPr>
        <w:rPr>
          <w:rtl/>
        </w:rPr>
      </w:pPr>
    </w:p>
    <w:p w:rsidR="00BC653B" w:rsidRDefault="00BC653B">
      <w:pPr>
        <w:rPr>
          <w:rtl/>
        </w:rPr>
      </w:pPr>
    </w:p>
    <w:p w:rsidR="00136103" w:rsidRPr="00136103" w:rsidRDefault="00D70237" w:rsidP="00290CA7">
      <w:pPr>
        <w:spacing w:line="360" w:lineRule="auto"/>
        <w:rPr>
          <w:rFonts w:ascii="Tahoma" w:hAnsi="Tahoma" w:cs="David"/>
          <w:b/>
          <w:sz w:val="28"/>
          <w:szCs w:val="28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1" locked="0" layoutInCell="1" allowOverlap="1" wp14:anchorId="39A9905B" wp14:editId="3913CC39">
            <wp:simplePos x="0" y="0"/>
            <wp:positionH relativeFrom="column">
              <wp:posOffset>223520</wp:posOffset>
            </wp:positionH>
            <wp:positionV relativeFrom="paragraph">
              <wp:posOffset>36195</wp:posOffset>
            </wp:positionV>
            <wp:extent cx="1450975" cy="2574290"/>
            <wp:effectExtent l="0" t="0" r="0" b="0"/>
            <wp:wrapTight wrapText="bothSides">
              <wp:wrapPolygon edited="0">
                <wp:start x="0" y="0"/>
                <wp:lineTo x="0" y="21419"/>
                <wp:lineTo x="21269" y="21419"/>
                <wp:lineTo x="21269" y="0"/>
                <wp:lineTo x="0" y="0"/>
              </wp:wrapPolygon>
            </wp:wrapTight>
            <wp:docPr id="4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99" t="19466" r="7156" b="30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257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32B" w:rsidRPr="003E15D3">
        <w:rPr>
          <w:rFonts w:ascii="Tahoma" w:hAnsi="Tahoma" w:cs="David" w:hint="cs"/>
          <w:b/>
          <w:sz w:val="28"/>
          <w:szCs w:val="28"/>
          <w:u w:val="single"/>
          <w:rtl/>
        </w:rPr>
        <w:t>גרוס רות</w:t>
      </w:r>
      <w:r w:rsidR="0089629D" w:rsidRPr="003E15D3">
        <w:rPr>
          <w:rFonts w:ascii="Tahoma" w:hAnsi="Tahoma" w:cs="David"/>
          <w:b/>
          <w:sz w:val="28"/>
          <w:szCs w:val="28"/>
          <w:u w:val="single"/>
          <w:rtl/>
        </w:rPr>
        <w:t xml:space="preserve"> – לזכרה</w:t>
      </w:r>
      <w:r w:rsidR="003E15D3" w:rsidRPr="003E15D3">
        <w:rPr>
          <w:rFonts w:ascii="Tahoma" w:hAnsi="Tahoma" w:cs="David" w:hint="cs"/>
          <w:b/>
          <w:sz w:val="28"/>
          <w:szCs w:val="28"/>
          <w:u w:val="single"/>
          <w:rtl/>
        </w:rPr>
        <w:t xml:space="preserve"> </w:t>
      </w:r>
      <w:r w:rsidR="009B53A1" w:rsidRPr="003E15D3">
        <w:rPr>
          <w:rFonts w:ascii="Tahoma" w:hAnsi="Tahoma" w:cs="David" w:hint="cs"/>
          <w:b/>
          <w:sz w:val="28"/>
          <w:szCs w:val="28"/>
          <w:u w:val="single"/>
          <w:rtl/>
        </w:rPr>
        <w:t>(1954-2012)</w:t>
      </w:r>
      <w:r w:rsidR="003E15D3" w:rsidRPr="003E15D3">
        <w:rPr>
          <w:rFonts w:ascii="Tahoma" w:hAnsi="Tahoma" w:cs="David"/>
          <w:b/>
          <w:sz w:val="28"/>
          <w:szCs w:val="28"/>
          <w:u w:val="single"/>
        </w:rPr>
        <w:t xml:space="preserve"> </w:t>
      </w:r>
    </w:p>
    <w:p w:rsidR="002C6943" w:rsidRDefault="002C6943" w:rsidP="00D70237">
      <w:pPr>
        <w:tabs>
          <w:tab w:val="left" w:pos="1241"/>
        </w:tabs>
        <w:spacing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רותי גרוס שמשה כלבורנטית במעבדות ההוראה בקורסי הכשרת המורים להוראת ביולוגיה ולהוראת כימיה בביה"ס לחינוך בשנים 1995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2012.</w:t>
      </w:r>
    </w:p>
    <w:p w:rsidR="003E15D3" w:rsidRPr="005559EE" w:rsidRDefault="006E132B" w:rsidP="00D70237">
      <w:pPr>
        <w:tabs>
          <w:tab w:val="left" w:pos="1241"/>
        </w:tabs>
        <w:spacing w:line="360" w:lineRule="auto"/>
        <w:jc w:val="both"/>
        <w:rPr>
          <w:rFonts w:cs="David"/>
          <w:sz w:val="28"/>
          <w:szCs w:val="28"/>
          <w:rtl/>
        </w:rPr>
      </w:pPr>
      <w:r w:rsidRPr="005559EE">
        <w:rPr>
          <w:rFonts w:cs="David" w:hint="cs"/>
          <w:sz w:val="28"/>
          <w:szCs w:val="28"/>
          <w:rtl/>
        </w:rPr>
        <w:t>רות</w:t>
      </w:r>
      <w:r w:rsidR="002C6943">
        <w:rPr>
          <w:rFonts w:cs="David" w:hint="cs"/>
          <w:sz w:val="28"/>
          <w:szCs w:val="28"/>
          <w:rtl/>
        </w:rPr>
        <w:t>י</w:t>
      </w:r>
      <w:r w:rsidRPr="005559EE">
        <w:rPr>
          <w:rFonts w:cs="David"/>
          <w:sz w:val="28"/>
          <w:szCs w:val="28"/>
          <w:rtl/>
        </w:rPr>
        <w:t xml:space="preserve"> </w:t>
      </w:r>
      <w:r w:rsidR="002C6943" w:rsidRPr="005559EE">
        <w:rPr>
          <w:rFonts w:cs="David" w:hint="cs"/>
          <w:sz w:val="28"/>
          <w:szCs w:val="28"/>
          <w:rtl/>
        </w:rPr>
        <w:t>גרוס</w:t>
      </w:r>
      <w:r w:rsidR="002C6943" w:rsidRPr="005559EE">
        <w:rPr>
          <w:rFonts w:cs="David"/>
          <w:sz w:val="28"/>
          <w:szCs w:val="28"/>
          <w:rtl/>
        </w:rPr>
        <w:t xml:space="preserve"> </w:t>
      </w:r>
      <w:r w:rsidRPr="005559EE">
        <w:rPr>
          <w:rFonts w:cs="David"/>
          <w:sz w:val="28"/>
          <w:szCs w:val="28"/>
          <w:rtl/>
        </w:rPr>
        <w:t>סיימה את לימודי</w:t>
      </w:r>
      <w:r w:rsidR="002C6943">
        <w:rPr>
          <w:rFonts w:cs="David" w:hint="cs"/>
          <w:sz w:val="28"/>
          <w:szCs w:val="28"/>
          <w:rtl/>
        </w:rPr>
        <w:t>ה</w:t>
      </w:r>
      <w:r w:rsidRPr="005559EE">
        <w:rPr>
          <w:rFonts w:cs="David"/>
          <w:sz w:val="28"/>
          <w:szCs w:val="28"/>
          <w:rtl/>
        </w:rPr>
        <w:t xml:space="preserve"> </w:t>
      </w:r>
      <w:r w:rsidRPr="005559EE">
        <w:rPr>
          <w:rFonts w:cs="David" w:hint="cs"/>
          <w:sz w:val="28"/>
          <w:szCs w:val="28"/>
          <w:rtl/>
        </w:rPr>
        <w:t xml:space="preserve">עם תעודת הנדסאי </w:t>
      </w:r>
      <w:r w:rsidRPr="005559EE">
        <w:rPr>
          <w:rFonts w:cs="David"/>
          <w:sz w:val="28"/>
          <w:szCs w:val="28"/>
          <w:rtl/>
        </w:rPr>
        <w:t>במג</w:t>
      </w:r>
      <w:bookmarkStart w:id="0" w:name="_GoBack"/>
      <w:bookmarkEnd w:id="0"/>
      <w:r w:rsidRPr="005559EE">
        <w:rPr>
          <w:rFonts w:cs="David"/>
          <w:sz w:val="28"/>
          <w:szCs w:val="28"/>
          <w:rtl/>
        </w:rPr>
        <w:t xml:space="preserve">מת </w:t>
      </w:r>
      <w:r w:rsidR="00136103">
        <w:rPr>
          <w:rFonts w:cs="David" w:hint="cs"/>
          <w:sz w:val="28"/>
          <w:szCs w:val="28"/>
          <w:rtl/>
        </w:rPr>
        <w:t>כימי</w:t>
      </w:r>
      <w:r w:rsidRPr="005559EE">
        <w:rPr>
          <w:rFonts w:cs="David" w:hint="cs"/>
          <w:sz w:val="28"/>
          <w:szCs w:val="28"/>
          <w:rtl/>
        </w:rPr>
        <w:t>ה וביולוגיה.</w:t>
      </w:r>
    </w:p>
    <w:p w:rsidR="004224B1" w:rsidRPr="005559EE" w:rsidRDefault="004224B1" w:rsidP="00D70237">
      <w:pPr>
        <w:tabs>
          <w:tab w:val="left" w:pos="1241"/>
        </w:tabs>
        <w:spacing w:line="360" w:lineRule="auto"/>
        <w:jc w:val="both"/>
        <w:rPr>
          <w:rFonts w:cs="David"/>
          <w:sz w:val="28"/>
          <w:szCs w:val="28"/>
          <w:rtl/>
        </w:rPr>
      </w:pPr>
      <w:r w:rsidRPr="005559EE">
        <w:rPr>
          <w:rFonts w:cs="David" w:hint="cs"/>
          <w:sz w:val="28"/>
          <w:szCs w:val="28"/>
          <w:rtl/>
        </w:rPr>
        <w:t>רות</w:t>
      </w:r>
      <w:r w:rsidR="002C6943">
        <w:rPr>
          <w:rFonts w:cs="David" w:hint="cs"/>
          <w:sz w:val="28"/>
          <w:szCs w:val="28"/>
          <w:rtl/>
        </w:rPr>
        <w:t>י</w:t>
      </w:r>
      <w:r w:rsidRPr="005559EE">
        <w:rPr>
          <w:rFonts w:cs="David" w:hint="cs"/>
          <w:sz w:val="28"/>
          <w:szCs w:val="28"/>
          <w:rtl/>
        </w:rPr>
        <w:t xml:space="preserve"> החלה את עבודה כלבורנטית בבית ספר עירוני י"א שבתל אביב, לאחר מכן, עברה לתיכון ע</w:t>
      </w:r>
      <w:r w:rsidR="005B6AE5">
        <w:rPr>
          <w:rFonts w:cs="David" w:hint="cs"/>
          <w:sz w:val="28"/>
          <w:szCs w:val="28"/>
          <w:rtl/>
        </w:rPr>
        <w:t>ירוני ד' ושם קודמה למנהלת מעבדה</w:t>
      </w:r>
      <w:r w:rsidRPr="005559EE">
        <w:rPr>
          <w:rFonts w:cs="David" w:hint="cs"/>
          <w:sz w:val="28"/>
          <w:szCs w:val="28"/>
          <w:rtl/>
        </w:rPr>
        <w:t>.</w:t>
      </w:r>
    </w:p>
    <w:p w:rsidR="004224B1" w:rsidRPr="005559EE" w:rsidRDefault="002C6943" w:rsidP="00D70237">
      <w:pPr>
        <w:tabs>
          <w:tab w:val="left" w:pos="1241"/>
        </w:tabs>
        <w:spacing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במקביל, נקלטה </w:t>
      </w:r>
      <w:r w:rsidR="00725F8B">
        <w:rPr>
          <w:rFonts w:cs="David" w:hint="cs"/>
          <w:sz w:val="28"/>
          <w:szCs w:val="28"/>
          <w:rtl/>
        </w:rPr>
        <w:t xml:space="preserve">גם </w:t>
      </w:r>
      <w:r>
        <w:rPr>
          <w:rFonts w:cs="David" w:hint="cs"/>
          <w:sz w:val="28"/>
          <w:szCs w:val="28"/>
          <w:rtl/>
        </w:rPr>
        <w:t>ב</w:t>
      </w:r>
      <w:r w:rsidR="004224B1" w:rsidRPr="005559EE">
        <w:rPr>
          <w:rFonts w:cs="David" w:hint="cs"/>
          <w:sz w:val="28"/>
          <w:szCs w:val="28"/>
          <w:rtl/>
        </w:rPr>
        <w:t xml:space="preserve">אונ' בר אילן </w:t>
      </w:r>
      <w:r>
        <w:rPr>
          <w:rFonts w:cs="David" w:hint="cs"/>
          <w:sz w:val="28"/>
          <w:szCs w:val="28"/>
          <w:rtl/>
        </w:rPr>
        <w:t>בביה"ס לחינוך</w:t>
      </w:r>
      <w:r w:rsidR="00DC344D">
        <w:rPr>
          <w:rFonts w:cs="David" w:hint="cs"/>
          <w:sz w:val="28"/>
          <w:szCs w:val="28"/>
          <w:rtl/>
        </w:rPr>
        <w:t xml:space="preserve"> במעבדה לפיתוח ותמיכה במעבדות הביולוגיה בבתי הספר, בהיקף של חצי משרה  כלבורנטית בקורסי הכשרת המורים להוראת ביולוגיה-</w:t>
      </w:r>
      <w:r>
        <w:rPr>
          <w:rFonts w:cs="David" w:hint="cs"/>
          <w:sz w:val="28"/>
          <w:szCs w:val="28"/>
          <w:rtl/>
        </w:rPr>
        <w:t xml:space="preserve"> וע</w:t>
      </w:r>
      <w:r w:rsidR="004224B1" w:rsidRPr="005559EE">
        <w:rPr>
          <w:rFonts w:cs="David" w:hint="cs"/>
          <w:sz w:val="28"/>
          <w:szCs w:val="28"/>
          <w:rtl/>
        </w:rPr>
        <w:t xml:space="preserve">שתה חיל.  </w:t>
      </w:r>
    </w:p>
    <w:p w:rsidR="004224B1" w:rsidRDefault="00136103" w:rsidP="00D70237">
      <w:pPr>
        <w:tabs>
          <w:tab w:val="left" w:pos="1241"/>
        </w:tabs>
        <w:spacing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רות</w:t>
      </w:r>
      <w:r w:rsidR="00C44305">
        <w:rPr>
          <w:rFonts w:cs="David" w:hint="cs"/>
          <w:sz w:val="28"/>
          <w:szCs w:val="28"/>
          <w:rtl/>
        </w:rPr>
        <w:t>י</w:t>
      </w:r>
      <w:r w:rsidR="004224B1" w:rsidRPr="005559EE">
        <w:rPr>
          <w:rFonts w:cs="David" w:hint="cs"/>
          <w:sz w:val="28"/>
          <w:szCs w:val="28"/>
          <w:rtl/>
        </w:rPr>
        <w:t xml:space="preserve"> </w:t>
      </w:r>
      <w:r w:rsidR="004224B1" w:rsidRPr="005559EE">
        <w:rPr>
          <w:rFonts w:cs="David"/>
          <w:sz w:val="28"/>
          <w:szCs w:val="28"/>
          <w:rtl/>
        </w:rPr>
        <w:t xml:space="preserve">הייתה </w:t>
      </w:r>
      <w:r w:rsidR="002C6943">
        <w:rPr>
          <w:rFonts w:cs="David" w:hint="cs"/>
          <w:sz w:val="28"/>
          <w:szCs w:val="28"/>
          <w:rtl/>
        </w:rPr>
        <w:t xml:space="preserve">נעימת הליכות, לבורנטית </w:t>
      </w:r>
      <w:r w:rsidR="004224B1" w:rsidRPr="005559EE">
        <w:rPr>
          <w:rFonts w:cs="David"/>
          <w:sz w:val="28"/>
          <w:szCs w:val="28"/>
          <w:rtl/>
        </w:rPr>
        <w:t xml:space="preserve">מנוסה בעלת </w:t>
      </w:r>
      <w:r>
        <w:rPr>
          <w:rFonts w:cs="David" w:hint="cs"/>
          <w:sz w:val="28"/>
          <w:szCs w:val="28"/>
          <w:rtl/>
        </w:rPr>
        <w:t>ניסיון נרחב ועשיר</w:t>
      </w:r>
      <w:r w:rsidR="00DC344D">
        <w:rPr>
          <w:rFonts w:cs="David" w:hint="cs"/>
          <w:sz w:val="28"/>
          <w:szCs w:val="28"/>
          <w:rtl/>
        </w:rPr>
        <w:t>,</w:t>
      </w:r>
      <w:r w:rsidR="00347B84">
        <w:rPr>
          <w:rFonts w:cs="David" w:hint="cs"/>
          <w:sz w:val="28"/>
          <w:szCs w:val="28"/>
          <w:rtl/>
        </w:rPr>
        <w:t xml:space="preserve"> </w:t>
      </w:r>
      <w:r w:rsidR="00964ACA">
        <w:rPr>
          <w:rFonts w:cs="David" w:hint="cs"/>
          <w:sz w:val="28"/>
          <w:szCs w:val="28"/>
          <w:rtl/>
        </w:rPr>
        <w:t>חרוצה</w:t>
      </w:r>
      <w:r w:rsidR="002C6943">
        <w:rPr>
          <w:rFonts w:cs="David" w:hint="cs"/>
          <w:sz w:val="28"/>
          <w:szCs w:val="28"/>
          <w:rtl/>
        </w:rPr>
        <w:t xml:space="preserve">  </w:t>
      </w:r>
      <w:r w:rsidR="00964ACA">
        <w:rPr>
          <w:rFonts w:cs="David" w:hint="cs"/>
          <w:sz w:val="28"/>
          <w:szCs w:val="28"/>
          <w:rtl/>
        </w:rPr>
        <w:t>ו</w:t>
      </w:r>
      <w:r w:rsidR="00725F8B">
        <w:rPr>
          <w:rFonts w:cs="David" w:hint="cs"/>
          <w:sz w:val="28"/>
          <w:szCs w:val="28"/>
          <w:rtl/>
        </w:rPr>
        <w:t>אחראית</w:t>
      </w:r>
      <w:r w:rsidR="00964ACA">
        <w:rPr>
          <w:rFonts w:cs="David" w:hint="cs"/>
          <w:sz w:val="28"/>
          <w:szCs w:val="28"/>
          <w:rtl/>
        </w:rPr>
        <w:t xml:space="preserve"> מאוד. </w:t>
      </w:r>
      <w:r w:rsidR="00725F8B">
        <w:rPr>
          <w:rFonts w:cs="David" w:hint="cs"/>
          <w:sz w:val="28"/>
          <w:szCs w:val="28"/>
          <w:rtl/>
        </w:rPr>
        <w:t xml:space="preserve">תמיד מוכנה ללמוד וליישם חידושים ולהקדיש לעבודה את כל הזמן והמאמץ הנדרש גם אם זה הרבה מעבר לשעות העבודה המקובלות. סייעה במעבדות ההוראה לסטודנטים בהכנת הפרויקטים שלהם, תמיד במאור פנים,  </w:t>
      </w:r>
      <w:r w:rsidR="00C44305">
        <w:rPr>
          <w:rFonts w:cs="David" w:hint="cs"/>
          <w:sz w:val="28"/>
          <w:szCs w:val="28"/>
          <w:rtl/>
        </w:rPr>
        <w:t xml:space="preserve">בסבלנות אין  קץ ובסיוע בכל האמצעים </w:t>
      </w:r>
      <w:r w:rsidR="00964ACA">
        <w:rPr>
          <w:rFonts w:cs="David" w:hint="cs"/>
          <w:sz w:val="28"/>
          <w:szCs w:val="28"/>
          <w:rtl/>
        </w:rPr>
        <w:t>ברצון</w:t>
      </w:r>
      <w:r w:rsidR="00725F8B">
        <w:rPr>
          <w:rFonts w:cs="David" w:hint="cs"/>
          <w:sz w:val="28"/>
          <w:szCs w:val="28"/>
          <w:rtl/>
        </w:rPr>
        <w:t xml:space="preserve"> </w:t>
      </w:r>
      <w:r w:rsidR="00964ACA">
        <w:rPr>
          <w:rFonts w:cs="David" w:hint="cs"/>
          <w:sz w:val="28"/>
          <w:szCs w:val="28"/>
          <w:rtl/>
        </w:rPr>
        <w:t>ו</w:t>
      </w:r>
      <w:r w:rsidR="00725F8B">
        <w:rPr>
          <w:rFonts w:cs="David" w:hint="cs"/>
          <w:sz w:val="28"/>
          <w:szCs w:val="28"/>
          <w:rtl/>
        </w:rPr>
        <w:t>בסבר פנים יפות</w:t>
      </w:r>
      <w:r w:rsidR="00C44305">
        <w:rPr>
          <w:rFonts w:cs="David" w:hint="cs"/>
          <w:sz w:val="28"/>
          <w:szCs w:val="28"/>
          <w:rtl/>
        </w:rPr>
        <w:t xml:space="preserve"> </w:t>
      </w:r>
      <w:r w:rsidR="00725F8B">
        <w:rPr>
          <w:rFonts w:cs="David" w:hint="cs"/>
          <w:sz w:val="28"/>
          <w:szCs w:val="28"/>
          <w:rtl/>
        </w:rPr>
        <w:t>במקצועיות</w:t>
      </w:r>
      <w:r w:rsidR="00C44305">
        <w:rPr>
          <w:rFonts w:cs="David" w:hint="cs"/>
          <w:sz w:val="28"/>
          <w:szCs w:val="28"/>
          <w:rtl/>
        </w:rPr>
        <w:t xml:space="preserve"> רבה</w:t>
      </w:r>
      <w:r w:rsidR="00725F8B">
        <w:rPr>
          <w:rFonts w:cs="David" w:hint="cs"/>
          <w:sz w:val="28"/>
          <w:szCs w:val="28"/>
          <w:rtl/>
        </w:rPr>
        <w:t xml:space="preserve">. </w:t>
      </w:r>
      <w:r w:rsidR="005B6AE5">
        <w:rPr>
          <w:rFonts w:cs="David" w:hint="cs"/>
          <w:sz w:val="28"/>
          <w:szCs w:val="28"/>
          <w:rtl/>
        </w:rPr>
        <w:t>זכתה להערכה רבה מהממונים עליה</w:t>
      </w:r>
      <w:r w:rsidR="00C44305">
        <w:rPr>
          <w:rFonts w:cs="David" w:hint="cs"/>
          <w:sz w:val="28"/>
          <w:szCs w:val="28"/>
          <w:rtl/>
        </w:rPr>
        <w:t>, מהסטודנטים ומ</w:t>
      </w:r>
      <w:r w:rsidR="00C44305">
        <w:rPr>
          <w:rFonts w:cs="David"/>
          <w:sz w:val="28"/>
          <w:szCs w:val="28"/>
          <w:rtl/>
        </w:rPr>
        <w:t>ע</w:t>
      </w:r>
      <w:r w:rsidR="00C44305">
        <w:rPr>
          <w:rFonts w:cs="David" w:hint="cs"/>
          <w:sz w:val="28"/>
          <w:szCs w:val="28"/>
          <w:rtl/>
        </w:rPr>
        <w:t>מיתיה.</w:t>
      </w:r>
      <w:r w:rsidR="00DC344D">
        <w:rPr>
          <w:rFonts w:cs="David" w:hint="cs"/>
          <w:sz w:val="28"/>
          <w:szCs w:val="28"/>
          <w:rtl/>
        </w:rPr>
        <w:t xml:space="preserve"> מעולם לא ישבה בטלה</w:t>
      </w:r>
      <w:r w:rsidR="003F5AA8">
        <w:rPr>
          <w:rFonts w:cs="David" w:hint="cs"/>
          <w:sz w:val="28"/>
          <w:szCs w:val="28"/>
          <w:rtl/>
        </w:rPr>
        <w:t xml:space="preserve"> וכל זמן פנוי נוצל לסיוע לסטודנטים ולצוות המעבדה. </w:t>
      </w:r>
    </w:p>
    <w:p w:rsidR="007C1CB8" w:rsidRDefault="00DC344D" w:rsidP="00D70237">
      <w:pPr>
        <w:tabs>
          <w:tab w:val="left" w:pos="1241"/>
        </w:tabs>
        <w:spacing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היא </w:t>
      </w:r>
      <w:r w:rsidR="007C1CB8">
        <w:rPr>
          <w:rFonts w:cs="David" w:hint="cs"/>
          <w:sz w:val="28"/>
          <w:szCs w:val="28"/>
          <w:rtl/>
        </w:rPr>
        <w:t xml:space="preserve">הייתה </w:t>
      </w:r>
      <w:r>
        <w:rPr>
          <w:rFonts w:cs="David" w:hint="cs"/>
          <w:sz w:val="28"/>
          <w:szCs w:val="28"/>
          <w:rtl/>
        </w:rPr>
        <w:t>לבורנטית מלווה גם בקורס ה</w:t>
      </w:r>
      <w:r w:rsidR="005B6AE5">
        <w:rPr>
          <w:rFonts w:cs="David" w:hint="cs"/>
          <w:sz w:val="28"/>
          <w:szCs w:val="28"/>
          <w:rtl/>
        </w:rPr>
        <w:t>סבת אקדמאים להוראה  שהכשיר אנשי</w:t>
      </w:r>
      <w:r>
        <w:rPr>
          <w:rFonts w:cs="David" w:hint="cs"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  <w:rtl/>
        </w:rPr>
        <w:br/>
      </w:r>
      <w:r w:rsidR="005B6AE5">
        <w:rPr>
          <w:rFonts w:cs="David" w:hint="cs"/>
          <w:sz w:val="28"/>
          <w:szCs w:val="28"/>
          <w:rtl/>
        </w:rPr>
        <w:t>היי -טק בתחומים מתאימים</w:t>
      </w:r>
      <w:r>
        <w:rPr>
          <w:rFonts w:cs="David" w:hint="cs"/>
          <w:sz w:val="28"/>
          <w:szCs w:val="28"/>
          <w:rtl/>
        </w:rPr>
        <w:t xml:space="preserve"> להוראת ביולוגיה, וזכתה גם ביניהם להערכה מרובה.</w:t>
      </w:r>
      <w:r w:rsidR="00347B84">
        <w:rPr>
          <w:rFonts w:cs="David" w:hint="cs"/>
          <w:sz w:val="28"/>
          <w:szCs w:val="28"/>
          <w:rtl/>
        </w:rPr>
        <w:t xml:space="preserve"> </w:t>
      </w:r>
    </w:p>
    <w:p w:rsidR="003F5AA8" w:rsidRDefault="00DC344D" w:rsidP="00D70237">
      <w:pPr>
        <w:tabs>
          <w:tab w:val="left" w:pos="1241"/>
        </w:tabs>
        <w:spacing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רותי הייתה עובדת מאוד נאמנה</w:t>
      </w:r>
      <w:r w:rsidR="00232896">
        <w:rPr>
          <w:rFonts w:cs="David" w:hint="cs"/>
          <w:sz w:val="28"/>
          <w:szCs w:val="28"/>
          <w:rtl/>
        </w:rPr>
        <w:t>, אחראית וחרוצה,  ש</w:t>
      </w:r>
      <w:r w:rsidR="00964ACA">
        <w:rPr>
          <w:rFonts w:cs="David" w:hint="cs"/>
          <w:sz w:val="28"/>
          <w:szCs w:val="28"/>
          <w:rtl/>
        </w:rPr>
        <w:t>זכתה להערכה</w:t>
      </w:r>
      <w:r w:rsidR="00964ACA">
        <w:rPr>
          <w:rFonts w:cs="David" w:hint="cs"/>
          <w:sz w:val="28"/>
          <w:szCs w:val="28"/>
        </w:rPr>
        <w:t xml:space="preserve"> </w:t>
      </w:r>
      <w:r w:rsidR="00964ACA">
        <w:rPr>
          <w:rFonts w:cs="David" w:hint="cs"/>
          <w:sz w:val="28"/>
          <w:szCs w:val="28"/>
          <w:rtl/>
        </w:rPr>
        <w:t>רבה</w:t>
      </w:r>
      <w:r w:rsidR="003F5AA8">
        <w:rPr>
          <w:rFonts w:cs="David" w:hint="cs"/>
          <w:sz w:val="28"/>
          <w:szCs w:val="28"/>
          <w:rtl/>
        </w:rPr>
        <w:t xml:space="preserve"> מכל סובביה.</w:t>
      </w:r>
    </w:p>
    <w:p w:rsidR="0089629D" w:rsidRDefault="00964ACA" w:rsidP="00D70237">
      <w:pPr>
        <w:tabs>
          <w:tab w:val="left" w:pos="1241"/>
        </w:tabs>
        <w:spacing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י</w:t>
      </w:r>
      <w:r w:rsidR="006E132B" w:rsidRPr="005559EE">
        <w:rPr>
          <w:rFonts w:cs="David"/>
          <w:sz w:val="28"/>
          <w:szCs w:val="28"/>
          <w:rtl/>
        </w:rPr>
        <w:t>הי זכרה ברוך</w:t>
      </w:r>
      <w:r w:rsidR="006E132B" w:rsidRPr="005559EE">
        <w:rPr>
          <w:rFonts w:cs="David"/>
          <w:sz w:val="28"/>
          <w:szCs w:val="28"/>
        </w:rPr>
        <w:t>!</w:t>
      </w:r>
      <w:r w:rsidR="0089629D" w:rsidRPr="005559EE">
        <w:rPr>
          <w:rFonts w:ascii="Tahoma" w:hAnsi="Tahoma" w:cs="David"/>
          <w:sz w:val="28"/>
          <w:szCs w:val="28"/>
          <w:rtl/>
        </w:rPr>
        <w:tab/>
      </w:r>
    </w:p>
    <w:p w:rsidR="00964ACA" w:rsidRPr="00964ACA" w:rsidRDefault="00964ACA" w:rsidP="00D70237">
      <w:pPr>
        <w:tabs>
          <w:tab w:val="left" w:pos="1241"/>
        </w:tabs>
        <w:spacing w:line="360" w:lineRule="auto"/>
        <w:jc w:val="both"/>
        <w:rPr>
          <w:rFonts w:cs="David"/>
          <w:sz w:val="28"/>
          <w:szCs w:val="28"/>
          <w:rtl/>
        </w:rPr>
      </w:pPr>
    </w:p>
    <w:p w:rsidR="0089629D" w:rsidRPr="0089629D" w:rsidRDefault="0089629D" w:rsidP="00D70237">
      <w:pPr>
        <w:spacing w:line="360" w:lineRule="auto"/>
        <w:jc w:val="both"/>
        <w:rPr>
          <w:rFonts w:ascii="Tahoma" w:hAnsi="Tahoma" w:cs="Tahoma"/>
        </w:rPr>
      </w:pPr>
    </w:p>
    <w:sectPr w:rsidR="0089629D" w:rsidRPr="0089629D" w:rsidSect="003F5AA8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9D"/>
    <w:rsid w:val="000409FE"/>
    <w:rsid w:val="00055BFF"/>
    <w:rsid w:val="001243EB"/>
    <w:rsid w:val="00136103"/>
    <w:rsid w:val="00140E85"/>
    <w:rsid w:val="00232896"/>
    <w:rsid w:val="00290CA7"/>
    <w:rsid w:val="002C6943"/>
    <w:rsid w:val="002F1B80"/>
    <w:rsid w:val="00347B84"/>
    <w:rsid w:val="003E15D3"/>
    <w:rsid w:val="003F5AA8"/>
    <w:rsid w:val="004224B1"/>
    <w:rsid w:val="004877FD"/>
    <w:rsid w:val="005559EE"/>
    <w:rsid w:val="005B6AE5"/>
    <w:rsid w:val="005F1C50"/>
    <w:rsid w:val="006E132B"/>
    <w:rsid w:val="00725F8B"/>
    <w:rsid w:val="007B2E0D"/>
    <w:rsid w:val="007C1CB8"/>
    <w:rsid w:val="0089629D"/>
    <w:rsid w:val="008B2700"/>
    <w:rsid w:val="00964ACA"/>
    <w:rsid w:val="009B53A1"/>
    <w:rsid w:val="00AA71EF"/>
    <w:rsid w:val="00BC653B"/>
    <w:rsid w:val="00C16512"/>
    <w:rsid w:val="00C44305"/>
    <w:rsid w:val="00CF5122"/>
    <w:rsid w:val="00D70237"/>
    <w:rsid w:val="00DC344D"/>
    <w:rsid w:val="00E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ronit</dc:creator>
  <cp:lastModifiedBy>michal</cp:lastModifiedBy>
  <cp:revision>4</cp:revision>
  <dcterms:created xsi:type="dcterms:W3CDTF">2015-05-19T13:32:00Z</dcterms:created>
  <dcterms:modified xsi:type="dcterms:W3CDTF">2015-05-19T13:34:00Z</dcterms:modified>
</cp:coreProperties>
</file>